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Bladder Smooth Muscle Cells from Cell Biologics are isolated from the Bladder tissues of 8-10 weeks old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Bladder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Rb0zxyekPq3W5Ig5mt4fCvCoQ==">CgMxLjA4AHIhMS1WXy1DMzdFYXNYQWlyVUl3SXBmNXlTMXlCYldnM3Fq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