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8-10 weeks old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uw8uHL/WnFaSBuaeW74fwWhJw==">CgMxLjA4AHIhMXVqNXZNaUlCdzRtNmhfaE1QSkFiUkI1V3U4SVQ2eHRl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2022-10-20T21:45:00Z</dcterms:created>
  <dc:creator>Jeanne Chang</dc:creator>
</cp:coreProperties>
</file>