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Uterine Smooth Muscle Cells from Cell Biologics are isolated from the uterine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Uterine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Zcqq/Thr0etm20cKHlzDFlyBw==">CgMxLjA4AHIhMVBfNjY0dXh3YmlwSEF5ci04Y2x0dGhwUklSaU5mcmR3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2023-02-15T22:56:00Z</dcterms:created>
  <dc:creator>Jeanne Chang</dc:creator>
</cp:coreProperties>
</file>