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Coronary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WnJAXtk0YDKZP8/68kqeRk5fA==">CgMxLjA4AHIhMTZwMzlFWFBRWE9ZOUllNTlyb2dWbldGTEJRUlVMd0pS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2023-01-19T22:36:00Z</dcterms:created>
  <dc:creator>Jeanne Chang</dc:creator>
</cp:coreProperties>
</file>