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RA-6091Luc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Ovarian Smooth Muscle Cells from Cell Biologics are isolated from the Ovarian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Ovarian Smooth Muscle Cells from Cell Biologics are characterized by immunofluorescence staining with α-smooth muscle actin antibody (A2547, Sigma) and are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Ovarian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N7nW71gqAWCaUX34MD14i/fLRg==">CgMxLjA4AHIhMU54eDFzRDFlRjdCeGg1WUpDTHlJdmhmREN4S1BQNlpI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2023-01-26T20:59:00Z</dcterms:created>
  <dc:creator>Jeanne Chang</dc:creator>
</cp:coreProperties>
</file>