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Coronary Artery Smooth Muscle Cells from Cell Biologics are isolated from the Coronary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Coronary Artery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Coronary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hwBHqvqkhwgapEXKxfgKwV02Kg==">CgMxLjA4AHIhMTBWZXRURnpHTWFsVVhjVWJ5TWlTcGxhanpySWxDR1Zo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2023-02-01T21:06:00Z</dcterms:created>
  <dc:creator>Jeanne Chang</dc:creator>
</cp:coreProperties>
</file>