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Small Intestinal Smooth Muscle Cells from Cell Biologics are isolated from the small intestinal tissues of 6-8 weeks old laboratory Sprague-Dawley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GFP-Expressing Rat Primary Small Intestinal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Small Intestinal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WFxbF4qhfd6ZCBGX1PrvHnwJYA==">CgMxLjA4AHIhMXRpRFp5aG14aDNUcDBmUk1XTEphZi1fWnNFcHNwS3JS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2023-01-19T22:28:00Z</dcterms:created>
  <dc:creator>Jeanne Chang</dc:creator>
</cp:coreProperties>
</file>