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Coronary Artery Smooth Muscle Cells from Cell Biologics are isolated from the Coronary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Coronary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eojJjYctMueOfookyw7cwvX5g==">CgMxLjA4AHIhMW5Bb211WXpPamlzSmxkWk5uZEFKOWFYZjRFcE94R0FS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2023-01-26T20:06:00Z</dcterms:created>
  <dc:creator>Jeanne Chang</dc:creator>
</cp:coreProperties>
</file>