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Colonic Smooth Muscle Cells from Cell Biologics are isolated from the colon tissues of 6-8 week old laboratory </w:t>
      </w:r>
      <w:r w:rsidDel="00000000" w:rsidR="00000000" w:rsidRPr="00000000">
        <w:rPr>
          <w:rFonts w:ascii="Arial" w:cs="Arial" w:eastAsia="Arial" w:hAnsi="Arial"/>
          <w:sz w:val="22"/>
          <w:szCs w:val="22"/>
          <w:rtl w:val="0"/>
        </w:rPr>
        <w:t xml:space="preserve">Sprague-Dawley rats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w:t>
      </w:r>
      <w:r w:rsidDel="00000000" w:rsidR="00000000" w:rsidRPr="00000000">
        <w:rPr>
          <w:rFonts w:ascii="Arial" w:cs="Arial" w:eastAsia="Arial" w:hAnsi="Arial"/>
          <w:sz w:val="22"/>
          <w:szCs w:val="22"/>
          <w:rtl w:val="0"/>
        </w:rPr>
        <w:t xml:space="preserve">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81Hb2/FRF4kt/JokXXzK2+H9Ng==">CgMxLjA4AHIhMXo2RGpURVludEx2bTdYOHBtR3BNdDZKeEt0S2NZSWQ0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