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JmTIdtoDlR0dqXRuVvqMVnwOA==">CgMxLjA4AHIhMWVGMWcyeWZPT1g0VldxSzlsUHU5QXRkZHZfbW1Ia1No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2023-02-01T20:59:00Z</dcterms:created>
  <dc:creator>Jeanne Chang</dc:creator>
</cp:coreProperties>
</file>