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RA-6213LS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Uterine Smooth Muscle Cells from Cell Biologics are isolated from the uterine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Uterine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AAYv4lnBjnlP7fu9djA/sOsjA==">CgMxLjA4AHIhMWI2V1EtdmZmN3dLX1pGS01zTUtraC1FdzQ4c0JZTG9h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2023-02-15T22:56:00Z</dcterms:created>
  <dc:creator>Jeanne Chang</dc:creator>
</cp:coreProperties>
</file>