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Prostate Smooth Muscle Cells from Cell Biologics are isolated from the prostate tissues of 6-8 week old Brown Norway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Prostate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cag4+YOY0MTHDWX2eSdJLLrIA==">CgMxLjA4AHIhMUpURmpyMG1ZMjR1RGxNaU9DRlpWdUptN2lNWFpReUE4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2023-02-15T22:47:00Z</dcterms:created>
  <dc:creator>Jeanne Chang</dc:creator>
</cp:coreProperties>
</file>