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w:t>
      </w:r>
      <w:r w:rsidDel="00000000" w:rsidR="00000000" w:rsidRPr="00000000">
        <w:rPr>
          <w:rFonts w:ascii="Arial" w:cs="Arial" w:eastAsia="Arial" w:hAnsi="Arial"/>
          <w:sz w:val="22"/>
          <w:szCs w:val="22"/>
          <w:rtl w:val="0"/>
        </w:rPr>
        <w:t xml:space="preserve">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Bladder Smooth Muscle Cells from Cell Biologics are isolated from the bladder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Bladder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rJDxnfgcM+NdouogsgnR9Cg/A==">CgMxLjA4AHIhMVV2QV9uek5KUW1iSE4zdjF1X19aNy1qRDJwS25YNzQx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2023-02-15T22:21:00Z</dcterms:created>
  <dc:creator>Jeanne Chang</dc:creator>
</cp:coreProperties>
</file>