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Brain Vascular Smooth Muscle Cells from Cell Biologics are isolated from the brain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Brain Vascular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4+28NB2fRRKCtK5MuUCJjmmGig==">CgMxLjA4AHIhMUcyWm1aTk5KYlNzWUJPalRoX2VWS1RBc3FtOFMxOVZh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2023-02-15T22:21:00Z</dcterms:created>
  <dc:creator>Jeanne Chang</dc:creator>
</cp:coreProperties>
</file>