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Rabbit Primary Coronary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N-6225Luc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Coronary Artery Smooth Muscle Cells from Cell Biologics are isolated from coronary artery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Rabbit Primary Coronary Artery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Coronary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mpTR+eNgFs5jFKKdxb4sC2Prtg==">CgMxLjAyCGguZ2pkZ3hzOAByITFBeWtMYUF2ZEh6VEJRbmtEUGxkTzE3UHpNQ0J1N2NjXw==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2023-02-10T21:57:00Z</dcterms:created>
  <dc:creator>Jeanne Chang</dc:creator>
</cp:coreProperties>
</file>