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Artery Smooth Muscle Cells from Cell Biologics are isolated from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xcOLTznx7pa/qq84N3s/HTJfQ==">CgMxLjAyCGguZ2pkZ3hzOAByITE0SGcwUldIOEdUUDZqN25XZUFLMV82M0pEM2JIb1d2bw==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2023-02-13T16:51:00Z</dcterms:created>
  <dc:creator>Jeanne Chang</dc:creator>
</cp:coreProperties>
</file>