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19/RVc7SDeKAnY2D2SCdsm/oQ==">CgMxLjAyCGguZ2pkZ3hzOAByITF1ZVN2Ympxc3ppYWx2UTYySTFSZkduY2YydC03dGVtSw==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2023-02-13T16:40:00Z</dcterms:created>
  <dc:creator>Jeanne Chang</dc:creator>
</cp:coreProperties>
</file>