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Brain Vascular Smooth Muscle Cells from Cell Biologics are isolated from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Brain Vascular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0+ao0nlOFImIAFy9UPYXWy7xw==">CgMxLjAyCGguZ2pkZ3hzOAByITFUZnp4aE4tUHNmTjRFQ3NVZW9ib0lISkt4azJnZzZoeA==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2023-02-13T14:59:00Z</dcterms:created>
  <dc:creator>Jeanne Chang</dc:creator>
</cp:coreProperties>
</file>