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Tracheal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MCxxMShEr0qum+Cr5PymQqmQ==">CgMxLjA4AHIhMW9TaGZReHBOQ09ja1pSaHZIU2dSZHhJdUxyZWlYQXl0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2023-02-10T21:37:00Z</dcterms:created>
  <dc:creator>Jeanne Chang</dc:creator>
</cp:coreProperties>
</file>