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S04P5axFcwnwr8/0LGVusfqNw==">CgMxLjAyCGguZ2pkZ3hzOAByITFFYWx1djBROEdDeXFhbFR3elB4c3k4d09LS3FxY0NpbA==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