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vhsY1ylgX+ZL8HCRtyH5/nMfg==">CgMxLjAyCGguZ2pkZ3hzOAByITFjMDJhd09BZ3Q1ekNYOTBGU3dETnFFRy1ra0dFVmt5Rw==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2023-02-14T21:57:00Z</dcterms:created>
  <dc:creator>Jeanne Chang</dc:creator>
</cp:coreProperties>
</file>