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FvncNACgTpeXRLpfM5dqzPsBw==">CgMxLjA4AHIhMW50azFPMkVCUlV6LUZHalg3ckd3U1ZmMXdiVF9lVlhL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2023-02-14T22:32:00Z</dcterms:created>
  <dc:creator>Jeanne Chang</dc:creator>
</cp:coreProperties>
</file>