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Uterine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Diabetic Mouse Primary Uterine Smooth Muscle Cells from Cell Biologics are isolated from the uterine tissues of diabetic (db/db) mice (8 weeks)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Diabetic Mouse Primary Uterine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Muscle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8vayc/bAXUEAU0NQhT4Ki9AhtA==">CgMxLjA4AHIhMUo3ek5QNWIzNzJ0d1NNd2xUQkJOWWp3dnJHTHJ4bWVt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2022-10-20T15:47:00Z</dcterms:created>
  <dc:creator>Jeanne Chang</dc:creator>
</cp:coreProperties>
</file>