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Uterine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C57-6213Cas9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Cas9-Expressing Mouse Primary Uterine Smooth Muscle Cells from Cell Biologics are isolated from the uterine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Cas9-Expressing  Mouse Primary Uterine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Uterine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ODMzFU/PnFTJ5VFP9bkxoitcDw==">CgMxLjA4AHIhMS1uTWU0VllENVpBNmlnLUNKS2xsb09TY2VaYWktMjMz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2022-10-20T20:25:00Z</dcterms:created>
  <dc:creator>Jeanne Chang</dc:creator>
</cp:coreProperties>
</file>