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Coronary Artery Smooth Muscle Cells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Coronary Artery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dTUIHFAG63anvic60W3YrER+w==">CgMxLjA4AHIhMXN4eTZzQWJmUXBFTWlTaGpIekVPX0xpR0tQUGc3akJV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2023-02-01T21:06:00Z</dcterms:created>
  <dc:creator>Jeanne Chang</dc:creator>
</cp:coreProperties>
</file>