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Tracheal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Tracheal Smooth Muscle Cells from Cell Biologics are isolated from human Tracheal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Tracheal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gDAT0ttlzTJhYk6IGDuPO2GKPg==">CgMxLjAyCGguZ2pkZ3hzOAByITFKeEdzY1Z2UDVpYThHWndSNFJlWGhXVjR6SkxBTm5heQ==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2023-01-19T20:38:00Z</dcterms:created>
  <dc:creator>Jeanne Chang</dc:creator>
</cp:coreProperties>
</file>