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Smooth Muscle Cells from Cell Biologics are isolated from human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Human Primary Artery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VoWyK+Izbxv2zUKbClVd09iV9g==">CgMxLjAyCGguZ2pkZ3hzOAByITF2Z3RNSnVWZnV2T2VKNE95TEsxT3gtNEUycUhrUVdjNQ==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2023-02-01T21:42:00Z</dcterms:created>
  <dc:creator>Jeanne Chang</dc:creator>
</cp:coreProperties>
</file>