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  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GFP-Expressing Human Primary Coronary Artery Smooth Muscle Cells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H-6225GFP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M2268</w:t>
        <w:tab/>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Human Primary Coronary Artery Smooth Muscle Cells from Cell Biologics are isolated from human Coronary Artery tissue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GFP-Expressing Human Primary Coronary Artery Smooth Muscle Cells from Cell Biologics are characterized by immunofluorescence staining with α-smooth muscle actin antibody (A2547, Sigma). These cells are negative for mycoplasma, bacteria, yeast, fungi, HIV-1, hepatitis B and hepatitis C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GFP-expressing cells are developed through transducing GFP-lentiviral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Human Primary Coronary Artery Smooth Muscle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7"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eapK5giUTea0UwWkh6Cy0y8FThQ==">CgMxLjAyCGguZ2pkZ3hzOAByITF3SlF1UnZ2OFg4WXhzbjRIeHNFRUZGX0ZaM1lVMGl0Sw==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2023-01-19T16:40:00Z</dcterms:created>
  <dc:creator>Jeanne Chang</dc:creator>
</cp:coreProperties>
</file>