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Uterine Smooth Muscle Cells from Cell Biologics are isolated from uterine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yb7ydDS/hwUVxXwW80CoW72ztg==">CgMxLjAyCGguZ2pkZ3hzOAByITFzWnhaV29kTVBmclFhU2VGakdNckZydEVkSDdwZzBmcg==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2023-02-01T22:44:00Z</dcterms:created>
  <dc:creator>Jeanne Chang</dc:creator>
</cp:coreProperties>
</file>