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isolated from colonic tissue of human donors that have been diagnosed with diabetes type II disease. Cells are grown in gelatin pre-coated tissue culture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COwEbzuyPtLt4uuUkpv4gYhqQ==">CgMxLjAyCGguZ2pkZ3hzOAByITFCQ3RmQW1EQTR3Y1NwU2FKZmF5Zm5WdDM1M3BlVFR2ZQ==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2023-01-19T20:45:00Z</dcterms:created>
  <dc:creator>Jeanne Chang</dc:creator>
</cp:coreProperties>
</file>