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w:t>
      </w:r>
      <w:r w:rsidDel="00000000" w:rsidR="00000000" w:rsidRPr="00000000">
        <w:rPr>
          <w:rFonts w:ascii="Arial" w:cs="Arial" w:eastAsia="Arial" w:hAnsi="Arial"/>
          <w:b w:val="1"/>
          <w:sz w:val="22"/>
          <w:szCs w:val="22"/>
          <w:rtl w:val="0"/>
        </w:rPr>
        <w:t xml:space="preserve">Skeletal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HD2-6167IM.RFP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Skeletal Muscle Cells from Cell Biologics are isolated from Skeletal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Skeletal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HUXxeXo76aWlcDnTlYUULxIq0Q==">CgMxLjAyCGguZ2pkZ3hzOAByITEwTmRwUTgxd3lUSGxaLVNEcFZBc01TTGlyZXFIaDRTNQ==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