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woeLItnzQQoXWuV7nlAejXG/A==">CgMxLjAyCGguZ2pkZ3hzOAByITF4YU85ajBWTHc5TWVERUt6UVpEaVEtNHlFU3drSlFWVg==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