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Vein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Vein Tumor-Associated Smooth Muscle Cells from Cell Biologics are isolated from human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Vein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EaMV1EvwEIbHe0+xxoh1IZqeOQ==">CgMxLjAyCGguZ2pkZ3hzOAByITEyZ2FDMlVic0RRbW95ZnVWMFJBVjhLYlMydDdCTGxBSg==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2023-01-19T21:16:00Z</dcterms:created>
  <dc:creator>Jeanne Chang</dc:creator>
</cp:coreProperties>
</file>