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Bladder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Smooth Muscle Cells from Cell Biologics are isolated from bladder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Bladder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o0hPXMvatDy237xmG3KrZG/w==">CgMxLjA4AHIhMTYxbm9aN3VrTUxGck9iMi1QNkk2UmhGSVhrWlAway03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2022-06-12T03:40:00Z</dcterms:created>
  <dc:creator>Jeanne Chang</dc:creator>
</cp:coreProperties>
</file>