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C57BL/6 Mouse </w:t>
      </w:r>
      <w:r w:rsidDel="00000000" w:rsidR="00000000" w:rsidRPr="00000000">
        <w:rPr>
          <w:rFonts w:ascii="Arial" w:cs="Arial" w:eastAsia="Arial" w:hAnsi="Arial"/>
          <w:b w:val="1"/>
          <w:sz w:val="22"/>
          <w:szCs w:val="22"/>
          <w:highlight w:val="white"/>
          <w:rtl w:val="0"/>
        </w:rPr>
        <w:t xml:space="preserve">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Hepatic Stellate Cells from Cell Biologics are isolated from liver tissue </w:t>
      </w:r>
      <w:r w:rsidDel="00000000" w:rsidR="00000000" w:rsidRPr="00000000">
        <w:rPr>
          <w:rFonts w:ascii="Arial" w:cs="Arial" w:eastAsia="Arial" w:hAnsi="Arial"/>
          <w:sz w:val="22"/>
          <w:szCs w:val="22"/>
          <w:rtl w:val="0"/>
        </w:rPr>
        <w:t xml:space="preserve">of pathogen-free laboratory C57BL/6 mice </w:t>
      </w:r>
      <w:r w:rsidDel="00000000" w:rsidR="00000000" w:rsidRPr="00000000">
        <w:rPr>
          <w:rFonts w:ascii="Arial" w:cs="Arial" w:eastAsia="Arial" w:hAnsi="Arial"/>
          <w:sz w:val="22"/>
          <w:szCs w:val="22"/>
          <w:rtl w:val="0"/>
        </w:rPr>
        <w:t xml:space="preserve">and grown in tissue culture plates with Cell Biologics’ Cell Culture Medium. Cells at passage 0 are cryo-preserved and each vial contains </w:t>
      </w:r>
      <w:r w:rsidDel="00000000" w:rsidR="00000000" w:rsidRPr="00000000">
        <w:rPr>
          <w:rFonts w:ascii="Arial" w:cs="Arial" w:eastAsia="Arial" w:hAnsi="Arial"/>
          <w:sz w:val="22"/>
          <w:szCs w:val="22"/>
          <w:rtl w:val="0"/>
        </w:rPr>
        <w:t xml:space="preserve">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w:t>
      </w:r>
      <w:r w:rsidDel="00000000" w:rsidR="00000000" w:rsidRPr="00000000">
        <w:rPr>
          <w:rFonts w:ascii="Arial" w:cs="Arial" w:eastAsia="Arial" w:hAnsi="Arial"/>
          <w:sz w:val="22"/>
          <w:szCs w:val="22"/>
          <w:rtl w:val="0"/>
        </w:rPr>
        <w:t xml:space="preserve"> C</w:t>
      </w:r>
      <w:r w:rsidDel="00000000" w:rsidR="00000000" w:rsidRPr="00000000">
        <w:rPr>
          <w:rFonts w:ascii="Arial" w:cs="Arial" w:eastAsia="Arial" w:hAnsi="Arial"/>
          <w:sz w:val="22"/>
          <w:szCs w:val="22"/>
          <w:rtl w:val="0"/>
        </w:rPr>
        <w:t xml:space="preserve">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left="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e2P5bZSdkzvlpTMDucugnRT8pg==">CgMxLjAyCGguZ2pkZ3hzOAByITE5V0dsWTZkRzFrQnNMS2NyejNLa2tlVFV2YlVObnBZRQ==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