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Hamster 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islets are isolated from Syrian hamsters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261JoxFHtTEYHUg9ZlrSHMptEQ==">CgMxLjA4AHIhMVplSy1LbjZuazdyakJpemdyeUNTZ2ZJLW9MNURaYXRx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