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Human 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islets are isolated from human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XP9XdJ27pul3FaDGS2VhCEH4Q==">CgMxLjA4AHIhMTlhZ0tEQ0JQXzdTb1NPOWpWX040enpkZ2VUeERPQnZy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