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Tracheal and Bronchial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and Bronchial Fibroblasts from Cell Biologics are isolated from the Tracheal and Bronchial tissue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aNXTu5If2w2YV1bRWRBLj1+pw==">CgMxLjA4AHIhMXFZQVQwNVdVUjJuZXhKVmV4bUlWZFc5X3U1TDVib2Nz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2022-10-20T21:36:00Z</dcterms:created>
  <dc:creator>Jeanne Chang</dc:creator>
</cp:coreProperties>
</file>