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Embryonic Fibroblasts from Cell Biologics are isolated from the embryonic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56xYfiJbUDhSsBEve4P0H4bTcQ==">CgMxLjA4AHIhMXc5YzdCYWFFX2F3OFhrRms5aFhVX0JHTWJqSXZrbzI2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2022-10-20T21:28:00Z</dcterms:created>
  <dc:creator>Jeanne Chang</dc:creator>
</cp:coreProperties>
</file>