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Vein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RN-6069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Vein Fibroblasts from Cell Biologics are isolated from the inferior vena cava of neonatal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Vein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LRqrkWC4MQga6sYxxg8mbxmLWQ==">CgMxLjA4AHIhMVNraDF5SGJkRlloN2RMWDR4R1UyMVhXRHhaQzFYdS1a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2022-10-20T21:36:00Z</dcterms:created>
  <dc:creator>Jeanne Chang</dc:creator>
</cp:coreProperties>
</file>