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lymph nodes</w:t>
      </w:r>
      <w:r w:rsidDel="00000000" w:rsidR="00000000" w:rsidRPr="00000000">
        <w:rPr>
          <w:rFonts w:ascii="Arial" w:cs="Arial" w:eastAsia="Arial" w:hAnsi="Arial"/>
          <w:sz w:val="22"/>
          <w:szCs w:val="22"/>
          <w:highlight w:val="white"/>
          <w:rtl w:val="0"/>
        </w:rPr>
        <w:t xml:space="preserve">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Lymphatic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snyn8MVY8T+P2NtM2icv8y8jw==">CgMxLjA4AHIhMTRZV1lwQlUyUzZNV21OeU14Ym9aUHJqM1MteGkzZ2JY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2023-01-19T20:26:00Z</dcterms:created>
  <dc:creator>Jeanne Chang</dc:creator>
</cp:coreProperties>
</file>