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Coronary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RA-6049CO.BN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Coronary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coronary artery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72WrV3yRajHuEfTIKxrv8syG4g==">CgMxLjA4AHIhMUhMNks1Ukd3RENPaDBqb3NLMTdaZlRsQWwyaDBESmJh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2023-01-12T15:32:00Z</dcterms:created>
  <dc:creator>Jeanne Chang</dc:creator>
</cp:coreProperties>
</file>