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Aged Rat Primary Oral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AR-6281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Oral Fibroblasts from Cell Biologics are isolated from the oral tissues of 62–70-week-old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Rat Primary Oral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Oral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l8keGr/sdLma8SzEM75s0jGUdA==">CgMxLjA4AHIhMUxkUWxmSmVJM1lDU3dydnhHSGhNR0NnRV9GYVdGcS1C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2023-01-19T20:56:00Z</dcterms:created>
  <dc:creator>Jeanne Chang</dc:creator>
</cp:coreProperties>
</file>