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Fibroblasts from Cell Biologics are isolated from the colonic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wGWVzkdUzR0rqaLUlxQKMrMsw==">CgMxLjA4AHIhMWs5bnVDSFJOakVnNVZaUUlLckk5aU5INjBWYkFyQXZI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