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Embryonic Fibroblasts from Cell Biologics are isolated from the embryonic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0p7zJStn+as0N+SoPLzfMuuH6A==">CgMxLjAyCGguZ2pkZ3hzOAByITFOLUdNNXh4WFNHY0llOUV0TUlQZXBEMU5pYXI2VUJ4Sg==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