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Tracheal and Bronchial Fibroblasts from Cell Biologics are isolated from the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Tracheal and Bronchial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674NglEhi1yKl2imYIifxborMQ==">CgMxLjAyCGguZ2pkZ3hzOAByITF2ajlPajBhWmVnQjFtUWFZNU5rdk4xbVJhX0tKcHdqUw==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