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Tracheal and Bronchial Fibroblasts from Cell Biologics are isolated from the Tracheal and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Tracheal and Bronchial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tHITsxGs8XRyXMLM5tHEMyiRTQ==">CgMxLjAyCGguZ2pkZ3hzOAByITF1U2xoQ1JadVBUQndXU2U3NlNJWkJ4WDRZdlB2eG5BVw==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