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Aortic Fibroblasts from Cell Biologics are isolated from the aortic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YJP17CJp7W9nOJGtARQ8uTgUUQ==">CgMxLjAyCGguZ2pkZ3hzOAByITFHcDhEVWdZZlNpM3Mzc3U0SUFob1BDN05CWWtyc2ZtNA==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