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Gingival</w:t>
      </w:r>
      <w:r w:rsidDel="00000000" w:rsidR="00000000" w:rsidRPr="00000000">
        <w:rPr>
          <w:rtl w:val="0"/>
        </w:rPr>
        <w:t xml:space="preserve"> </w:t>
      </w:r>
      <w:r w:rsidDel="00000000" w:rsidR="00000000" w:rsidRPr="00000000">
        <w:rPr>
          <w:rFonts w:ascii="Arial" w:cs="Arial" w:eastAsia="Arial" w:hAnsi="Arial"/>
          <w:sz w:val="22"/>
          <w:szCs w:val="22"/>
          <w:rtl w:val="0"/>
        </w:rPr>
        <w:t xml:space="preserve">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eiKauAjPLogdzRBmnchpVoo1g==">CgMxLjAyCGguZ2pkZ3hzOAByITF6Yk9WazZNM2NlLUQ2TUNNZFR0NFN5MkNGc0lJVFdKSw==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