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lRDi58U7YXyKlLNqMHefwfUyA==">CgMxLjAyCGguZ2pkZ3hzOAByITFKNUFsS0tucEhhRjFKazhGdENaQ1RrbVNoLWNsWURzTw==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